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pStyle w:val="2"/>
        <w:ind w:firstLine="640"/>
      </w:pPr>
    </w:p>
    <w:p>
      <w:pPr>
        <w:pStyle w:val="12"/>
        <w:spacing w:line="600" w:lineRule="exact"/>
        <w:ind w:firstLine="0" w:firstLineChars="0"/>
        <w:jc w:val="center"/>
        <w:rPr>
          <w:rFonts w:ascii="方正小标宋简体" w:hAnsi="方正小标宋简体" w:eastAsia="方正小标宋简体" w:cs="方正小标宋简体"/>
          <w:sz w:val="44"/>
          <w:szCs w:val="44"/>
          <w:shd w:val="clear" w:color="auto" w:fill="FFFFFF"/>
        </w:rPr>
      </w:pPr>
      <w:r>
        <w:rPr>
          <w:rFonts w:hint="eastAsia" w:ascii="方正小标宋简体" w:eastAsia="方正小标宋简体"/>
          <w:sz w:val="44"/>
          <w:szCs w:val="44"/>
        </w:rPr>
        <w:t>部省共建省域现代职业教育体系新模式</w:t>
      </w:r>
    </w:p>
    <w:p>
      <w:pPr>
        <w:pStyle w:val="2"/>
        <w:ind w:firstLine="0" w:firstLineChars="0"/>
        <w:jc w:val="center"/>
        <w:rPr>
          <w:rFonts w:ascii="方正小标宋简体" w:hAnsi="方正小标宋简体" w:eastAsia="方正小标宋简体" w:cs="方正小标宋简体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  <w:t>研究课题申报指南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bCs/>
          <w:color w:val="000000"/>
          <w:kern w:val="0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黑体" w:hAnsi="黑体" w:eastAsia="黑体" w:cs="黑体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</w:rPr>
        <w:t>一、深度推进校地协同、产教融合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1.职业教育服务黄河重大国家战略研究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2.职业教育服务绿色低碳高质量发展研究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3.职业教育与山东“十强”优势产业集群发展战略匹配研究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4.职业教育支撑县域经济高质量发展研究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5.职业教育助力打造乡村振兴“齐鲁样板”研究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6.职业教育服务国际产能合作研究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7.海外职业技术学院建设模式研究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8.行业产教融合共同体建设研究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9.市域产教联合体建设研究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10.现场工程师培养模式研究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11.现代产业学院建设机制研究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12.经济圈产教联合体建设研究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13.开放型区域产教融合实践中心建设研究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14.区域产教融合供需信息平台建设研究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15.产教城一体化发展机制研究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16.职业院校科教融汇路径研究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17.职业教育服务人口高质量发展研究</w:t>
      </w:r>
    </w:p>
    <w:p>
      <w:pPr>
        <w:spacing w:line="540" w:lineRule="exact"/>
        <w:ind w:firstLine="640" w:firstLineChars="200"/>
        <w:rPr>
          <w:rFonts w:ascii="黑体" w:hAnsi="黑体" w:eastAsia="黑体" w:cs="黑体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</w:rPr>
        <w:t>二、深化职业教育供给侧结构性改革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18.基于绿色低碳理念的职业教育人才培养研究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19.山东红色资源育人研究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20.山东传统文化资源育人研究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21.职业院校学生绿色技能培养研究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22.职业教育专业数字化改造升级研究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23.职业院校学生数字技能与数字素养培养研究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24.高职院校与应用型本科高校联合培养专业硕士研究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25.职业本科教育内涵和发展路径研究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26.中等职业教育就业与升学双重功能研究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27.中职—高职专科贯通培养研究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28.中职—本科衔接培养研究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29.高职专科—本科贯通培养研究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30.高中教育阶段职普融通研究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31.高等教育阶段职普融通研究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32.职业启蒙教育研究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33.“文化素质+职业技能”职教高考制度研究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34.专升本考试制度研究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35.中等职业学校学业水平考试研究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36.中等</w:t>
      </w:r>
      <w:r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  <w:t>职业学校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学生</w:t>
      </w:r>
      <w:r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  <w:t>综合素质评价研究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37.高等</w:t>
      </w:r>
      <w:r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  <w:t>职业学校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学生</w:t>
      </w:r>
      <w:r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  <w:t>综合素质评价研究</w:t>
      </w:r>
    </w:p>
    <w:p>
      <w:pPr>
        <w:spacing w:line="540" w:lineRule="exact"/>
        <w:ind w:firstLine="640" w:firstLineChars="200"/>
        <w:rPr>
          <w:rFonts w:ascii="黑体" w:hAnsi="黑体" w:eastAsia="黑体" w:cs="黑体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</w:rPr>
        <w:t>三、优化职业教育改革发展条件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38.职业院校全面加强党的建设研究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39.中等职业教育教师教学创新团队建设研究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40.高等</w:t>
      </w:r>
      <w:r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  <w:t>职业教育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教师教学创新团队建设研究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41.职业教育师资培养培训体系建设研究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2.职业教育“双师型”教师培养培训基地建设研究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3.中等</w:t>
      </w:r>
      <w:r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  <w:t>职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业学校办学质量评价标准及机制研究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44.高等职业院校办学质量评价标准及机制研究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45.中等职业教育专业建设评价标准及机制研究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46.高等</w:t>
      </w:r>
      <w:r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  <w:t>职业教育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专业建设评价标准及机制研究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47.职业教育发展基金建设与运行模式研究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48.中等职业教育经费投入机制研究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49.高等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职业教育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经费投入机制研究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50.职业教育教研机构与队伍建设研究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51.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中等职业教育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名师成长路径研究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52.高等</w:t>
      </w:r>
      <w:r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  <w:t>职业教育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名师成长路径研究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3.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中等职业教育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名校长成长路径研究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54.高等</w:t>
      </w:r>
      <w:r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  <w:t>职业教育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名校长成长路径研究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5.公办高职院校领导干部选拔任用交流机制研究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56.山东省现代职业教育体系建设探索与实践研究</w:t>
      </w:r>
    </w:p>
    <w:p>
      <w:pPr>
        <w:spacing w:line="540" w:lineRule="exact"/>
        <w:ind w:firstLine="640" w:firstLineChars="200"/>
        <w:rPr>
          <w:lang w:val="en-US" w:eastAsia="zh-CN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</w:rPr>
        <w:t>备注：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遴选确定研究课题时，原则上课题</w:t>
      </w:r>
      <w:r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  <w:t>名称用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申报</w:t>
      </w:r>
      <w:r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  <w:t>指南提供的题目，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每项课题由一个牵头单位承担。请各申报单位整合力量，结合自身优势申报；注意错位申报，避免过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度集中于少数课题；对没有申报的课题，将采取直接委托的方式开展工作。</w:t>
      </w:r>
      <w:bookmarkStart w:id="0" w:name="_GoBack"/>
      <w:bookmarkEnd w:id="0"/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sectPr>
      <w:footerReference r:id="rId5" w:type="first"/>
      <w:footerReference r:id="rId3" w:type="default"/>
      <w:footerReference r:id="rId4" w:type="even"/>
      <w:pgSz w:w="11906" w:h="16838"/>
      <w:pgMar w:top="1418" w:right="1418" w:bottom="1418" w:left="1418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楷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ind w:left="315" w:leftChars="150" w:right="315" w:rightChars="150"/>
      <w:rPr>
        <w:rStyle w:val="8"/>
        <w:sz w:val="28"/>
        <w:szCs w:val="28"/>
      </w:rPr>
    </w:pPr>
    <w:r>
      <w:rPr>
        <w:rStyle w:val="8"/>
        <w:sz w:val="28"/>
        <w:szCs w:val="28"/>
      </w:rPr>
      <w:t xml:space="preserve">— </w:t>
    </w:r>
    <w:r>
      <w:rPr>
        <w:rStyle w:val="8"/>
        <w:sz w:val="28"/>
        <w:szCs w:val="28"/>
      </w:rPr>
      <w:fldChar w:fldCharType="begin"/>
    </w:r>
    <w:r>
      <w:rPr>
        <w:rStyle w:val="8"/>
        <w:sz w:val="28"/>
        <w:szCs w:val="28"/>
      </w:rPr>
      <w:instrText xml:space="preserve">PAGE  </w:instrText>
    </w:r>
    <w:r>
      <w:rPr>
        <w:rStyle w:val="8"/>
        <w:sz w:val="28"/>
        <w:szCs w:val="28"/>
      </w:rPr>
      <w:fldChar w:fldCharType="separate"/>
    </w:r>
    <w:r>
      <w:rPr>
        <w:rStyle w:val="8"/>
        <w:sz w:val="28"/>
        <w:szCs w:val="28"/>
      </w:rPr>
      <w:t>16</w:t>
    </w:r>
    <w:r>
      <w:rPr>
        <w:rStyle w:val="8"/>
        <w:sz w:val="28"/>
        <w:szCs w:val="28"/>
      </w:rPr>
      <w:fldChar w:fldCharType="end"/>
    </w:r>
    <w:r>
      <w:rPr>
        <w:rStyle w:val="8"/>
        <w:sz w:val="28"/>
        <w:szCs w:val="28"/>
      </w:rPr>
      <w:t xml:space="preserve"> 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I1ZTUwMDEzMTg4OGNhY2NkZjAyN2Y3YWJhMDE2YTIifQ=="/>
  </w:docVars>
  <w:rsids>
    <w:rsidRoot w:val="00AB213D"/>
    <w:rsid w:val="000806F9"/>
    <w:rsid w:val="002163F2"/>
    <w:rsid w:val="003D0E5A"/>
    <w:rsid w:val="0041500D"/>
    <w:rsid w:val="00480AB3"/>
    <w:rsid w:val="006679C4"/>
    <w:rsid w:val="00790F53"/>
    <w:rsid w:val="00AB213D"/>
    <w:rsid w:val="00CC131E"/>
    <w:rsid w:val="00DA4632"/>
    <w:rsid w:val="462A1F72"/>
    <w:rsid w:val="62FA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0"/>
    <w:pPr>
      <w:keepNext/>
      <w:keepLines/>
      <w:spacing w:line="600" w:lineRule="exact"/>
      <w:ind w:firstLine="880" w:firstLineChars="200"/>
      <w:outlineLvl w:val="1"/>
    </w:pPr>
    <w:rPr>
      <w:rFonts w:ascii="Arial" w:hAnsi="Arial" w:eastAsia="方正楷体_GBK"/>
      <w:sz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character" w:styleId="8">
    <w:name w:val="page number"/>
    <w:basedOn w:val="7"/>
    <w:qFormat/>
    <w:uiPriority w:val="0"/>
  </w:style>
  <w:style w:type="character" w:customStyle="1" w:styleId="9">
    <w:name w:val="页眉 字符"/>
    <w:basedOn w:val="7"/>
    <w:link w:val="4"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uiPriority w:val="0"/>
    <w:rPr>
      <w:sz w:val="18"/>
      <w:szCs w:val="18"/>
    </w:rPr>
  </w:style>
  <w:style w:type="character" w:customStyle="1" w:styleId="11">
    <w:name w:val="标题 2 字符"/>
    <w:basedOn w:val="7"/>
    <w:link w:val="2"/>
    <w:qFormat/>
    <w:uiPriority w:val="0"/>
    <w:rPr>
      <w:rFonts w:ascii="Arial" w:hAnsi="Arial" w:eastAsia="方正楷体_GBK" w:cs="Times New Roman"/>
      <w:sz w:val="32"/>
      <w:szCs w:val="24"/>
    </w:rPr>
  </w:style>
  <w:style w:type="paragraph" w:customStyle="1" w:styleId="12">
    <w:name w:val="0正文"/>
    <w:basedOn w:val="1"/>
    <w:qFormat/>
    <w:uiPriority w:val="0"/>
    <w:pPr>
      <w:spacing w:line="520" w:lineRule="exact"/>
      <w:ind w:firstLine="200" w:firstLineChars="200"/>
    </w:pPr>
    <w:rPr>
      <w:rFonts w:ascii="Calibri" w:hAnsi="Calibri"/>
      <w:sz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478</Words>
  <Characters>2725</Characters>
  <Lines>22</Lines>
  <Paragraphs>6</Paragraphs>
  <TotalTime>40</TotalTime>
  <ScaleCrop>false</ScaleCrop>
  <LinksUpToDate>false</LinksUpToDate>
  <CharactersWithSpaces>3197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2023-09-10T14:02:00Z</dcterms:created>
  <dc:creator>Administrator</dc:creator>
  <cp:lastModifiedBy>郇</cp:lastModifiedBy>
  <dcterms:modified xsi:type="dcterms:W3CDTF">2023-09-12T07:54:55Z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CCF3462413464A0EA8E4369290D0ADF1_12</vt:lpwstr>
  </property>
</Properties>
</file>